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6E4D1473" w:rsidR="00F06E6A" w:rsidRDefault="00F06E6A" w:rsidP="00A64533">
      <w:pPr>
        <w:rPr>
          <w:rFonts w:asciiTheme="minorHAnsi" w:hAnsiTheme="minorHAnsi" w:cstheme="minorHAnsi"/>
          <w:b/>
          <w:bCs/>
          <w:color w:val="1F4E79" w:themeColor="accent1" w:themeShade="80"/>
        </w:rPr>
      </w:pPr>
      <w:r w:rsidRPr="00A64533">
        <w:rPr>
          <w:rFonts w:asciiTheme="minorHAnsi" w:hAnsiTheme="minorHAnsi" w:cstheme="minorHAnsi"/>
          <w:b/>
          <w:bCs/>
        </w:rPr>
        <w:t>JOB TITLE:</w:t>
      </w:r>
      <w:r w:rsidRPr="00A64533">
        <w:rPr>
          <w:rFonts w:asciiTheme="minorHAnsi" w:hAnsiTheme="minorHAnsi" w:cstheme="minorHAnsi"/>
          <w:b/>
          <w:bCs/>
        </w:rPr>
        <w:tab/>
      </w:r>
      <w:r w:rsidR="00683FD6">
        <w:rPr>
          <w:rFonts w:asciiTheme="minorHAnsi" w:hAnsiTheme="minorHAnsi" w:cstheme="minorHAnsi"/>
          <w:b/>
          <w:bCs/>
        </w:rPr>
        <w:t>VETERINARY SURGEON</w:t>
      </w:r>
    </w:p>
    <w:p w14:paraId="2C96071C" w14:textId="77777777" w:rsidR="00A64533" w:rsidRPr="00A64533" w:rsidRDefault="00A64533" w:rsidP="00A64533">
      <w:pPr>
        <w:rPr>
          <w:rFonts w:asciiTheme="minorHAnsi" w:hAnsiTheme="minorHAnsi" w:cstheme="minorHAnsi"/>
          <w:b/>
          <w:bCs/>
        </w:rPr>
      </w:pPr>
    </w:p>
    <w:p w14:paraId="7E7A14ED" w14:textId="638CCB9C" w:rsidR="00F06E6A" w:rsidRDefault="00F06E6A" w:rsidP="00A64533">
      <w:pPr>
        <w:rPr>
          <w:rFonts w:asciiTheme="minorHAnsi" w:hAnsiTheme="minorHAnsi" w:cstheme="minorHAnsi"/>
          <w:b/>
          <w:bCs/>
          <w:color w:val="1F4E79" w:themeColor="accent1" w:themeShade="80"/>
        </w:rPr>
      </w:pPr>
      <w:r w:rsidRPr="00A64533">
        <w:rPr>
          <w:rFonts w:asciiTheme="minorHAnsi" w:hAnsiTheme="minorHAnsi" w:cstheme="minorHAnsi"/>
          <w:b/>
          <w:bCs/>
        </w:rPr>
        <w:t xml:space="preserve">REPORTING TO: </w:t>
      </w:r>
      <w:r w:rsidRPr="00A64533">
        <w:rPr>
          <w:rFonts w:asciiTheme="minorHAnsi" w:hAnsiTheme="minorHAnsi" w:cstheme="minorHAnsi"/>
          <w:b/>
          <w:bCs/>
        </w:rPr>
        <w:tab/>
      </w:r>
      <w:r w:rsidR="00683FD6" w:rsidRPr="00683FD6">
        <w:rPr>
          <w:rFonts w:asciiTheme="minorHAnsi" w:hAnsiTheme="minorHAnsi" w:cstheme="minorHAnsi"/>
          <w:b/>
          <w:bCs/>
        </w:rPr>
        <w:t>CLINICAL DIRECTOR</w:t>
      </w:r>
    </w:p>
    <w:p w14:paraId="7284E7B8" w14:textId="77777777" w:rsidR="00A64533" w:rsidRDefault="00A64533" w:rsidP="00A64533">
      <w:pPr>
        <w:rPr>
          <w:rFonts w:asciiTheme="minorHAnsi" w:hAnsiTheme="minorHAnsi" w:cstheme="minorHAnsi"/>
          <w:b/>
          <w:bCs/>
          <w:color w:val="1F4E79" w:themeColor="accent1" w:themeShade="80"/>
        </w:rPr>
      </w:pPr>
    </w:p>
    <w:p w14:paraId="2005E395" w14:textId="4040DDAA" w:rsidR="00A64533" w:rsidRPr="00A64533" w:rsidRDefault="00A64533" w:rsidP="00A64533">
      <w:pPr>
        <w:rPr>
          <w:rFonts w:asciiTheme="minorHAnsi" w:hAnsiTheme="minorHAnsi" w:cstheme="minorHAnsi"/>
          <w:b/>
          <w:bCs/>
        </w:rPr>
      </w:pPr>
      <w:r>
        <w:rPr>
          <w:rFonts w:asciiTheme="minorHAnsi" w:hAnsiTheme="minorHAnsi" w:cstheme="minorHAnsi"/>
          <w:b/>
          <w:bCs/>
        </w:rPr>
        <w:t xml:space="preserve">AREA: </w:t>
      </w:r>
      <w:r>
        <w:rPr>
          <w:rFonts w:asciiTheme="minorHAnsi" w:hAnsiTheme="minorHAnsi" w:cstheme="minorHAnsi"/>
          <w:b/>
          <w:bCs/>
        </w:rPr>
        <w:tab/>
      </w:r>
      <w:r>
        <w:rPr>
          <w:rFonts w:asciiTheme="minorHAnsi" w:hAnsiTheme="minorHAnsi" w:cstheme="minorHAnsi"/>
          <w:b/>
          <w:bCs/>
        </w:rPr>
        <w:tab/>
      </w:r>
      <w:r w:rsidRPr="00683FD6">
        <w:rPr>
          <w:rFonts w:asciiTheme="minorHAnsi" w:hAnsiTheme="minorHAnsi" w:cstheme="minorHAnsi"/>
          <w:b/>
          <w:bCs/>
        </w:rPr>
        <w:t>VETERINARY</w:t>
      </w:r>
    </w:p>
    <w:p w14:paraId="2C81D544" w14:textId="78E1A804" w:rsidR="00F06E6A" w:rsidRDefault="00F06E6A" w:rsidP="00A64533">
      <w:pPr>
        <w:rPr>
          <w:rFonts w:asciiTheme="minorHAnsi" w:hAnsiTheme="minorHAnsi" w:cstheme="minorHAnsi"/>
        </w:rPr>
      </w:pPr>
    </w:p>
    <w:p w14:paraId="03F79BAA" w14:textId="77777777" w:rsidR="007B0B2F" w:rsidRPr="00A64533" w:rsidRDefault="007B0B2F" w:rsidP="00A64533">
      <w:pPr>
        <w:rPr>
          <w:rFonts w:asciiTheme="minorHAnsi" w:hAnsiTheme="minorHAnsi" w:cstheme="minorHAnsi"/>
        </w:rPr>
      </w:pPr>
    </w:p>
    <w:p w14:paraId="27AE6553" w14:textId="2988392E" w:rsidR="00A64533" w:rsidRDefault="00A64533" w:rsidP="00A64533">
      <w:pPr>
        <w:pStyle w:val="NoSpacing"/>
        <w:rPr>
          <w:b/>
        </w:rPr>
      </w:pPr>
      <w:r>
        <w:rPr>
          <w:b/>
        </w:rPr>
        <w:t>Company Profile:</w:t>
      </w:r>
    </w:p>
    <w:p w14:paraId="6871F5AB" w14:textId="38D487C3" w:rsidR="00A64533" w:rsidRDefault="00A64533" w:rsidP="00384B25">
      <w:pPr>
        <w:pStyle w:val="NoSpacing"/>
        <w:jc w:val="both"/>
      </w:pPr>
      <w:r>
        <w:t>Linnaeus Group is a vibrant, forward-thinking partnership of highly respected veterinary practices across the UK, comprising some of the best clinicians in the profession.</w:t>
      </w:r>
    </w:p>
    <w:p w14:paraId="76EA9D20" w14:textId="77777777" w:rsidR="00A64533" w:rsidRDefault="00A64533" w:rsidP="00384B25">
      <w:pPr>
        <w:pStyle w:val="NoSpacing"/>
        <w:jc w:val="both"/>
      </w:pPr>
    </w:p>
    <w:p w14:paraId="219AC612" w14:textId="02B3C78A" w:rsidR="00A64533" w:rsidRDefault="00A64533" w:rsidP="00384B25">
      <w:pPr>
        <w:pStyle w:val="NoSpacing"/>
        <w:jc w:val="both"/>
      </w:pPr>
      <w: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Default="00384B25" w:rsidP="00384B25">
      <w:pPr>
        <w:pStyle w:val="NoSpacing"/>
        <w:jc w:val="both"/>
      </w:pPr>
    </w:p>
    <w:p w14:paraId="04AF0B35" w14:textId="24766416" w:rsidR="00384B25" w:rsidRDefault="00384B25" w:rsidP="00384B25">
      <w:pPr>
        <w:pStyle w:val="NoSpacing"/>
        <w:jc w:val="both"/>
      </w:pPr>
      <w:r w:rsidRPr="00384B25">
        <w:rPr>
          <w:b/>
        </w:rPr>
        <w:t>Our Vision is</w:t>
      </w:r>
      <w:r>
        <w:rPr>
          <w:b/>
        </w:rPr>
        <w:t>:</w:t>
      </w:r>
      <w:r>
        <w:t xml:space="preserve"> ‘</w:t>
      </w:r>
      <w:r w:rsidRPr="00384B25">
        <w:t>To be recognised as the UK’s leading veterinary group, committed to excellence in all that we do, delivered through high quality practices who share a common ethos</w:t>
      </w:r>
      <w:r>
        <w:t>’.</w:t>
      </w:r>
    </w:p>
    <w:p w14:paraId="0398F6D2" w14:textId="1E4185DF" w:rsidR="00384B25" w:rsidRDefault="00384B25" w:rsidP="00384B25">
      <w:pPr>
        <w:pStyle w:val="NoSpacing"/>
        <w:jc w:val="both"/>
      </w:pPr>
    </w:p>
    <w:p w14:paraId="52B97C99" w14:textId="000A5081" w:rsidR="00384B25" w:rsidRPr="00384B25" w:rsidRDefault="00384B25" w:rsidP="00384B25">
      <w:pPr>
        <w:pStyle w:val="NoSpacing"/>
        <w:jc w:val="both"/>
        <w:rPr>
          <w:color w:val="4472C4" w:themeColor="accent5"/>
        </w:rPr>
      </w:pPr>
      <w:r w:rsidRPr="00384B25">
        <w:rPr>
          <w:b/>
        </w:rPr>
        <w:t>Our Values are:</w:t>
      </w:r>
      <w:r>
        <w:t xml:space="preserve"> </w:t>
      </w:r>
      <w:r w:rsidRPr="00384B25">
        <w:rPr>
          <w:color w:val="68A042"/>
        </w:rPr>
        <w:t>Leadership with Integrity</w:t>
      </w:r>
      <w:r>
        <w:t xml:space="preserve"> | </w:t>
      </w:r>
      <w:r w:rsidRPr="00384B25">
        <w:rPr>
          <w:color w:val="CC00CC"/>
        </w:rPr>
        <w:t>Learning &amp; Innovation</w:t>
      </w:r>
      <w:r>
        <w:t xml:space="preserve"> | </w:t>
      </w:r>
      <w:r w:rsidRPr="00384B25">
        <w:rPr>
          <w:color w:val="4472C4" w:themeColor="accent5"/>
        </w:rPr>
        <w:t>Lifetime Commitment to Quality Care</w:t>
      </w:r>
    </w:p>
    <w:p w14:paraId="76E65690" w14:textId="7D93CBFE" w:rsidR="00A64533" w:rsidRPr="00A64533" w:rsidRDefault="00A64533" w:rsidP="00A64533">
      <w:pPr>
        <w:rPr>
          <w:rFonts w:asciiTheme="minorHAnsi" w:hAnsiTheme="minorHAnsi" w:cstheme="minorHAnsi"/>
        </w:rPr>
      </w:pPr>
    </w:p>
    <w:p w14:paraId="2A05CEE1" w14:textId="3E8E27BE" w:rsidR="00A64533" w:rsidRPr="00A64533" w:rsidRDefault="00A64533" w:rsidP="00A64533">
      <w:pPr>
        <w:shd w:val="clear" w:color="auto" w:fill="DEEAF6" w:themeFill="accent1" w:themeFillTint="33"/>
        <w:rPr>
          <w:rFonts w:asciiTheme="minorHAnsi" w:hAnsiTheme="minorHAnsi" w:cstheme="minorHAnsi"/>
          <w:b/>
        </w:rPr>
      </w:pPr>
      <w:r w:rsidRPr="00A64533">
        <w:rPr>
          <w:rFonts w:asciiTheme="minorHAnsi" w:hAnsiTheme="minorHAnsi" w:cstheme="minorHAnsi"/>
          <w:b/>
        </w:rPr>
        <w:t>OVERVIEW</w:t>
      </w:r>
    </w:p>
    <w:p w14:paraId="7D4F5FED" w14:textId="4A45B200" w:rsidR="00A64533" w:rsidRDefault="00A64533" w:rsidP="00A64533">
      <w:pPr>
        <w:rPr>
          <w:rFonts w:asciiTheme="minorHAnsi" w:hAnsiTheme="minorHAnsi" w:cstheme="minorHAnsi"/>
        </w:rPr>
      </w:pPr>
    </w:p>
    <w:p w14:paraId="58FCB3AD" w14:textId="7185CD89" w:rsidR="00CD23FF" w:rsidRDefault="00CD23FF" w:rsidP="00CD23FF">
      <w:pPr>
        <w:rPr>
          <w:rFonts w:asciiTheme="minorHAnsi" w:hAnsiTheme="minorHAnsi" w:cstheme="minorHAnsi"/>
          <w:sz w:val="22"/>
          <w:szCs w:val="22"/>
        </w:rPr>
      </w:pPr>
      <w:r>
        <w:rPr>
          <w:rFonts w:asciiTheme="minorHAnsi" w:hAnsiTheme="minorHAnsi" w:cstheme="minorHAnsi"/>
          <w:sz w:val="22"/>
          <w:szCs w:val="22"/>
        </w:rPr>
        <w:t>To</w:t>
      </w:r>
      <w:r w:rsidRPr="003674E4">
        <w:rPr>
          <w:rFonts w:asciiTheme="minorHAnsi" w:hAnsiTheme="minorHAnsi" w:cstheme="minorHAnsi"/>
          <w:sz w:val="22"/>
          <w:szCs w:val="22"/>
        </w:rPr>
        <w:t xml:space="preserve"> work closely with the Clinical Director, your veterinary colleagues and the management team, as well as all other support staff within the practice in order to provide the highest standards of professional care and service for our clients and their animals</w:t>
      </w:r>
      <w:r>
        <w:rPr>
          <w:rFonts w:asciiTheme="minorHAnsi" w:hAnsiTheme="minorHAnsi" w:cstheme="minorHAnsi"/>
          <w:sz w:val="22"/>
          <w:szCs w:val="22"/>
        </w:rPr>
        <w:t xml:space="preserve">. </w:t>
      </w:r>
    </w:p>
    <w:p w14:paraId="352AEADE" w14:textId="4A812848" w:rsidR="00CD23FF" w:rsidRDefault="00CD23FF" w:rsidP="00CD23FF">
      <w:pPr>
        <w:rPr>
          <w:rFonts w:asciiTheme="minorHAnsi" w:hAnsiTheme="minorHAnsi" w:cstheme="minorHAnsi"/>
          <w:sz w:val="22"/>
          <w:szCs w:val="22"/>
        </w:rPr>
      </w:pPr>
    </w:p>
    <w:p w14:paraId="57F31FA2" w14:textId="50A7FD34" w:rsidR="00CD23FF" w:rsidRDefault="00CD23FF" w:rsidP="00CD23FF">
      <w:pPr>
        <w:rPr>
          <w:rFonts w:asciiTheme="minorHAnsi" w:hAnsiTheme="minorHAnsi" w:cstheme="minorHAnsi"/>
          <w:sz w:val="22"/>
          <w:szCs w:val="22"/>
        </w:rPr>
      </w:pPr>
      <w:r>
        <w:rPr>
          <w:rFonts w:asciiTheme="minorHAnsi" w:hAnsiTheme="minorHAnsi" w:cstheme="minorHAnsi"/>
          <w:sz w:val="22"/>
          <w:szCs w:val="22"/>
        </w:rPr>
        <w:t>To maintain membership of the Royal College of Veterinary Surgeons, be familiar with the legislation affecting the practice of veterinary medicine in the UK and with the ethics of practice as outlined in the RCVS Guide to Professional Conduct.</w:t>
      </w:r>
    </w:p>
    <w:p w14:paraId="6A02E9EF" w14:textId="14691A2C" w:rsidR="00A64533" w:rsidRPr="00A64533" w:rsidRDefault="00A64533" w:rsidP="00A64533">
      <w:pPr>
        <w:rPr>
          <w:rFonts w:asciiTheme="minorHAnsi" w:hAnsiTheme="minorHAnsi" w:cstheme="minorHAnsi"/>
        </w:rPr>
      </w:pPr>
    </w:p>
    <w:p w14:paraId="0BDF4D46" w14:textId="72DBEA08"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MAIN PURPOSE &amp; GOALS</w:t>
      </w:r>
    </w:p>
    <w:p w14:paraId="53025A4D" w14:textId="77777777" w:rsidR="003674E4" w:rsidRDefault="003674E4" w:rsidP="003674E4">
      <w:pPr>
        <w:rPr>
          <w:rFonts w:asciiTheme="minorHAnsi" w:hAnsiTheme="minorHAnsi" w:cstheme="minorHAnsi"/>
          <w:sz w:val="22"/>
          <w:szCs w:val="22"/>
        </w:rPr>
      </w:pPr>
    </w:p>
    <w:p w14:paraId="73C32FD8" w14:textId="6BF868E8" w:rsidR="00715981" w:rsidRDefault="00715981" w:rsidP="003674E4">
      <w:pPr>
        <w:rPr>
          <w:rFonts w:asciiTheme="minorHAnsi" w:hAnsiTheme="minorHAnsi" w:cstheme="minorHAnsi"/>
          <w:sz w:val="22"/>
          <w:szCs w:val="22"/>
        </w:rPr>
      </w:pPr>
      <w:r>
        <w:rPr>
          <w:rFonts w:asciiTheme="minorHAnsi" w:hAnsiTheme="minorHAnsi" w:cstheme="minorHAnsi"/>
          <w:sz w:val="22"/>
          <w:szCs w:val="22"/>
        </w:rPr>
        <w:t>Assume responsibility for surgical and medical cases</w:t>
      </w:r>
      <w:r w:rsidR="00E43727">
        <w:rPr>
          <w:rFonts w:asciiTheme="minorHAnsi" w:hAnsiTheme="minorHAnsi" w:cstheme="minorHAnsi"/>
          <w:sz w:val="22"/>
          <w:szCs w:val="22"/>
        </w:rPr>
        <w:t xml:space="preserve"> whilst complying with the practice’s policies and protocols and</w:t>
      </w:r>
      <w:r>
        <w:rPr>
          <w:rFonts w:asciiTheme="minorHAnsi" w:hAnsiTheme="minorHAnsi" w:cstheme="minorHAnsi"/>
          <w:sz w:val="22"/>
          <w:szCs w:val="22"/>
        </w:rPr>
        <w:t xml:space="preserve"> ensuring all cases are written up in full on a daily basis</w:t>
      </w:r>
    </w:p>
    <w:p w14:paraId="33DD8C56" w14:textId="555D830D" w:rsidR="00D07021" w:rsidRDefault="00D07021" w:rsidP="003674E4">
      <w:pPr>
        <w:rPr>
          <w:rFonts w:asciiTheme="minorHAnsi" w:hAnsiTheme="minorHAnsi" w:cstheme="minorHAnsi"/>
          <w:sz w:val="22"/>
          <w:szCs w:val="22"/>
        </w:rPr>
      </w:pPr>
    </w:p>
    <w:p w14:paraId="7F797252" w14:textId="09275F89" w:rsidR="00D07021" w:rsidRDefault="00295A95" w:rsidP="003674E4">
      <w:pPr>
        <w:rPr>
          <w:rFonts w:asciiTheme="minorHAnsi" w:hAnsiTheme="minorHAnsi" w:cstheme="minorHAnsi"/>
          <w:sz w:val="22"/>
          <w:szCs w:val="22"/>
        </w:rPr>
      </w:pPr>
      <w:r>
        <w:rPr>
          <w:rFonts w:asciiTheme="minorHAnsi" w:hAnsiTheme="minorHAnsi" w:cstheme="minorHAnsi"/>
          <w:sz w:val="22"/>
          <w:szCs w:val="22"/>
        </w:rPr>
        <w:t xml:space="preserve">Maintain a positive working relationship with colleagues, customers and other stakeholders </w:t>
      </w:r>
      <w:r w:rsidR="00D72A61">
        <w:rPr>
          <w:rFonts w:asciiTheme="minorHAnsi" w:hAnsiTheme="minorHAnsi" w:cstheme="minorHAnsi"/>
          <w:sz w:val="22"/>
          <w:szCs w:val="22"/>
        </w:rPr>
        <w:t xml:space="preserve">to promote and build the </w:t>
      </w:r>
      <w:r>
        <w:rPr>
          <w:rFonts w:asciiTheme="minorHAnsi" w:hAnsiTheme="minorHAnsi" w:cstheme="minorHAnsi"/>
          <w:sz w:val="22"/>
          <w:szCs w:val="22"/>
        </w:rPr>
        <w:t>reputation of</w:t>
      </w:r>
      <w:r w:rsidR="00D72A61">
        <w:rPr>
          <w:rFonts w:asciiTheme="minorHAnsi" w:hAnsiTheme="minorHAnsi" w:cstheme="minorHAnsi"/>
          <w:sz w:val="22"/>
          <w:szCs w:val="22"/>
        </w:rPr>
        <w:t xml:space="preserve"> the practice</w:t>
      </w:r>
    </w:p>
    <w:p w14:paraId="7A09A7DB" w14:textId="5F79733E" w:rsidR="00295A95" w:rsidRDefault="00295A95" w:rsidP="003674E4">
      <w:pPr>
        <w:rPr>
          <w:rFonts w:asciiTheme="minorHAnsi" w:hAnsiTheme="minorHAnsi" w:cstheme="minorHAnsi"/>
          <w:sz w:val="22"/>
          <w:szCs w:val="22"/>
        </w:rPr>
      </w:pPr>
    </w:p>
    <w:p w14:paraId="514706EF" w14:textId="7BEC8DA2" w:rsidR="00295A95" w:rsidRDefault="00295A95" w:rsidP="003674E4">
      <w:pPr>
        <w:rPr>
          <w:rFonts w:asciiTheme="minorHAnsi" w:hAnsiTheme="minorHAnsi" w:cstheme="minorHAnsi"/>
          <w:sz w:val="22"/>
          <w:szCs w:val="22"/>
        </w:rPr>
      </w:pPr>
      <w:r>
        <w:rPr>
          <w:rFonts w:asciiTheme="minorHAnsi" w:hAnsiTheme="minorHAnsi" w:cstheme="minorHAnsi"/>
          <w:sz w:val="22"/>
          <w:szCs w:val="22"/>
        </w:rPr>
        <w:t>Work in accordance with and contribute to the practice policies and procedures and other relevant legislation to ensure operational requirements are met</w:t>
      </w:r>
    </w:p>
    <w:p w14:paraId="6F3BE184" w14:textId="77777777" w:rsidR="00715981" w:rsidRDefault="00715981" w:rsidP="003674E4">
      <w:pPr>
        <w:rPr>
          <w:rFonts w:asciiTheme="minorHAnsi" w:hAnsiTheme="minorHAnsi" w:cstheme="minorHAnsi"/>
          <w:sz w:val="22"/>
          <w:szCs w:val="22"/>
        </w:rPr>
      </w:pPr>
    </w:p>
    <w:p w14:paraId="24207885" w14:textId="3D02885F" w:rsidR="00715981" w:rsidRDefault="003674E4" w:rsidP="003674E4">
      <w:pPr>
        <w:rPr>
          <w:rFonts w:asciiTheme="minorHAnsi" w:hAnsiTheme="minorHAnsi" w:cstheme="minorHAnsi"/>
          <w:sz w:val="22"/>
          <w:szCs w:val="22"/>
        </w:rPr>
      </w:pPr>
      <w:r>
        <w:rPr>
          <w:rFonts w:asciiTheme="minorHAnsi" w:hAnsiTheme="minorHAnsi" w:cstheme="minorHAnsi"/>
          <w:sz w:val="22"/>
          <w:szCs w:val="22"/>
        </w:rPr>
        <w:t xml:space="preserve">Assist with the clinical </w:t>
      </w:r>
      <w:r w:rsidR="007C19CD">
        <w:rPr>
          <w:rFonts w:asciiTheme="minorHAnsi" w:hAnsiTheme="minorHAnsi" w:cstheme="minorHAnsi"/>
          <w:sz w:val="22"/>
          <w:szCs w:val="22"/>
        </w:rPr>
        <w:t xml:space="preserve">training and </w:t>
      </w:r>
      <w:r>
        <w:rPr>
          <w:rFonts w:asciiTheme="minorHAnsi" w:hAnsiTheme="minorHAnsi" w:cstheme="minorHAnsi"/>
          <w:sz w:val="22"/>
          <w:szCs w:val="22"/>
        </w:rPr>
        <w:t>development of veterinary nurses, trainees and other support staff within the practice</w:t>
      </w:r>
      <w:r w:rsidR="007C19CD">
        <w:rPr>
          <w:rFonts w:asciiTheme="minorHAnsi" w:hAnsiTheme="minorHAnsi" w:cstheme="minorHAnsi"/>
          <w:sz w:val="22"/>
          <w:szCs w:val="22"/>
        </w:rPr>
        <w:t>, encouraging them to contribute fully to the work of the practice</w:t>
      </w:r>
    </w:p>
    <w:p w14:paraId="25367C8E" w14:textId="1E271484" w:rsidR="00295A95" w:rsidRDefault="00295A95" w:rsidP="003674E4">
      <w:pPr>
        <w:rPr>
          <w:rFonts w:asciiTheme="minorHAnsi" w:hAnsiTheme="minorHAnsi" w:cstheme="minorHAnsi"/>
          <w:sz w:val="22"/>
          <w:szCs w:val="22"/>
        </w:rPr>
      </w:pPr>
    </w:p>
    <w:p w14:paraId="5C4AC56C" w14:textId="77777777" w:rsidR="00295A95" w:rsidRDefault="00295A95" w:rsidP="003674E4">
      <w:pPr>
        <w:rPr>
          <w:rFonts w:asciiTheme="minorHAnsi" w:hAnsiTheme="minorHAnsi" w:cstheme="minorHAnsi"/>
          <w:sz w:val="22"/>
          <w:szCs w:val="22"/>
        </w:rPr>
      </w:pPr>
    </w:p>
    <w:p w14:paraId="79724629" w14:textId="77777777" w:rsidR="00295A95" w:rsidRPr="003674E4" w:rsidRDefault="00295A95" w:rsidP="003674E4">
      <w:pPr>
        <w:rPr>
          <w:rFonts w:asciiTheme="minorHAnsi" w:hAnsiTheme="minorHAnsi" w:cstheme="minorHAnsi"/>
          <w:sz w:val="22"/>
          <w:szCs w:val="22"/>
        </w:rPr>
      </w:pPr>
    </w:p>
    <w:p w14:paraId="7A5E00A2" w14:textId="77777777" w:rsidR="00F06E6A" w:rsidRPr="00A64533" w:rsidRDefault="00F06E6A" w:rsidP="00A64533">
      <w:pPr>
        <w:pStyle w:val="Heading1"/>
        <w:ind w:left="360"/>
        <w:rPr>
          <w:rFonts w:asciiTheme="minorHAnsi" w:hAnsiTheme="minorHAnsi" w:cstheme="minorHAnsi"/>
          <w:sz w:val="20"/>
        </w:rPr>
      </w:pPr>
    </w:p>
    <w:p w14:paraId="034B469C" w14:textId="60233CB2"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KEY RESPONSIBILITIES</w:t>
      </w:r>
    </w:p>
    <w:p w14:paraId="79E0769B" w14:textId="0F9D8567" w:rsidR="00F06E6A" w:rsidRDefault="00F06E6A" w:rsidP="00A64533">
      <w:pPr>
        <w:rPr>
          <w:rFonts w:asciiTheme="minorHAnsi" w:hAnsiTheme="minorHAnsi" w:cstheme="minorHAnsi"/>
        </w:rPr>
      </w:pPr>
    </w:p>
    <w:p w14:paraId="291379E4" w14:textId="3428D4BD" w:rsidR="00715981" w:rsidRDefault="00715981" w:rsidP="00A64533">
      <w:pPr>
        <w:rPr>
          <w:rFonts w:asciiTheme="minorHAnsi" w:hAnsiTheme="minorHAnsi" w:cstheme="minorHAnsi"/>
        </w:rPr>
      </w:pPr>
      <w:r>
        <w:rPr>
          <w:rFonts w:asciiTheme="minorHAnsi" w:hAnsiTheme="minorHAnsi" w:cstheme="minorHAnsi"/>
        </w:rPr>
        <w:t>Provide exemplary veterinary care for all clients in the examination, medical and surgical treatment of their animals</w:t>
      </w:r>
    </w:p>
    <w:p w14:paraId="1D761C1F" w14:textId="57219359" w:rsidR="00D72A61" w:rsidRDefault="00D72A61" w:rsidP="00A64533">
      <w:pPr>
        <w:rPr>
          <w:rFonts w:asciiTheme="minorHAnsi" w:hAnsiTheme="minorHAnsi" w:cstheme="minorHAnsi"/>
        </w:rPr>
      </w:pPr>
    </w:p>
    <w:p w14:paraId="3E1E9F1D" w14:textId="750BE114" w:rsidR="00D72A61" w:rsidRPr="00A64533" w:rsidRDefault="00D72A61" w:rsidP="00A64533">
      <w:pPr>
        <w:rPr>
          <w:rFonts w:asciiTheme="minorHAnsi" w:hAnsiTheme="minorHAnsi" w:cstheme="minorHAnsi"/>
        </w:rPr>
      </w:pPr>
      <w:r>
        <w:rPr>
          <w:rFonts w:asciiTheme="minorHAnsi" w:hAnsiTheme="minorHAnsi" w:cstheme="minorHAnsi"/>
        </w:rPr>
        <w:t>Examine and assess all in-patients at least twice a day ensuring the hospital records are fully updated by the nursing team and that the nurses are kept updated of any changes in medication or any change in the condition of the patient</w:t>
      </w:r>
    </w:p>
    <w:p w14:paraId="0E34834B" w14:textId="77777777" w:rsidR="00715981" w:rsidRDefault="00715981" w:rsidP="00A64533">
      <w:pPr>
        <w:rPr>
          <w:rFonts w:asciiTheme="minorHAnsi" w:hAnsiTheme="minorHAnsi" w:cstheme="minorHAnsi"/>
        </w:rPr>
      </w:pPr>
    </w:p>
    <w:p w14:paraId="76F8D3EA" w14:textId="0B4DA907" w:rsidR="00C806B6" w:rsidRDefault="00C806B6" w:rsidP="00A64533">
      <w:pPr>
        <w:rPr>
          <w:rFonts w:asciiTheme="minorHAnsi" w:hAnsiTheme="minorHAnsi" w:cstheme="minorHAnsi"/>
        </w:rPr>
      </w:pPr>
      <w:r>
        <w:rPr>
          <w:rFonts w:asciiTheme="minorHAnsi" w:hAnsiTheme="minorHAnsi" w:cstheme="minorHAnsi"/>
        </w:rPr>
        <w:t>Communicate effectively with clients, to make and answer calls as necessary and to answer queries in a timely manner</w:t>
      </w:r>
    </w:p>
    <w:p w14:paraId="3D5A39B3" w14:textId="49645ECB" w:rsidR="00715981" w:rsidRDefault="00715981" w:rsidP="00A64533">
      <w:pPr>
        <w:rPr>
          <w:rFonts w:asciiTheme="minorHAnsi" w:hAnsiTheme="minorHAnsi" w:cstheme="minorHAnsi"/>
        </w:rPr>
      </w:pPr>
    </w:p>
    <w:p w14:paraId="2A9578A0" w14:textId="5DDCDE5B" w:rsidR="00715981" w:rsidRDefault="00715981" w:rsidP="00A64533">
      <w:pPr>
        <w:rPr>
          <w:rFonts w:asciiTheme="minorHAnsi" w:hAnsiTheme="minorHAnsi" w:cstheme="minorHAnsi"/>
        </w:rPr>
      </w:pPr>
      <w:r>
        <w:rPr>
          <w:rFonts w:asciiTheme="minorHAnsi" w:hAnsiTheme="minorHAnsi" w:cstheme="minorHAnsi"/>
        </w:rPr>
        <w:t>Communicate effectively with all colleagues to ensure the best possible treatments of all animals under the care of the practice</w:t>
      </w:r>
    </w:p>
    <w:p w14:paraId="281902A9" w14:textId="77777777" w:rsidR="00C806B6" w:rsidRDefault="00C806B6" w:rsidP="00A64533">
      <w:pPr>
        <w:rPr>
          <w:rFonts w:asciiTheme="minorHAnsi" w:hAnsiTheme="minorHAnsi" w:cstheme="minorHAnsi"/>
        </w:rPr>
      </w:pPr>
    </w:p>
    <w:p w14:paraId="514423D2" w14:textId="589C4DDD" w:rsidR="00F06E6A" w:rsidRDefault="00C806B6" w:rsidP="00A64533">
      <w:pPr>
        <w:rPr>
          <w:rFonts w:asciiTheme="minorHAnsi" w:hAnsiTheme="minorHAnsi" w:cstheme="minorHAnsi"/>
        </w:rPr>
      </w:pPr>
      <w:r>
        <w:rPr>
          <w:rFonts w:asciiTheme="minorHAnsi" w:hAnsiTheme="minorHAnsi" w:cstheme="minorHAnsi"/>
        </w:rPr>
        <w:t>Responsible for the appropriate pricing of all clinical cases ensuring clients are aware of estimated costs and has been given options and a recommended course of action as stated in the RCVS Guide to Professional Conduct, thereby not exposing the client to unnecessary expenditure</w:t>
      </w:r>
    </w:p>
    <w:p w14:paraId="6DA78E62" w14:textId="500E267C" w:rsidR="00C806B6" w:rsidRDefault="00C806B6" w:rsidP="00A64533">
      <w:pPr>
        <w:rPr>
          <w:rFonts w:asciiTheme="minorHAnsi" w:hAnsiTheme="minorHAnsi" w:cstheme="minorHAnsi"/>
        </w:rPr>
      </w:pPr>
    </w:p>
    <w:p w14:paraId="49E737A4" w14:textId="395C3D0C" w:rsidR="00C806B6" w:rsidRDefault="00715981" w:rsidP="00A64533">
      <w:pPr>
        <w:rPr>
          <w:rFonts w:asciiTheme="minorHAnsi" w:hAnsiTheme="minorHAnsi" w:cstheme="minorHAnsi"/>
        </w:rPr>
      </w:pPr>
      <w:r>
        <w:rPr>
          <w:rFonts w:asciiTheme="minorHAnsi" w:hAnsiTheme="minorHAnsi" w:cstheme="minorHAnsi"/>
        </w:rPr>
        <w:t>Review and i</w:t>
      </w:r>
      <w:r w:rsidR="00C806B6">
        <w:rPr>
          <w:rFonts w:asciiTheme="minorHAnsi" w:hAnsiTheme="minorHAnsi" w:cstheme="minorHAnsi"/>
        </w:rPr>
        <w:t>nform clients of the results of</w:t>
      </w:r>
      <w:r>
        <w:rPr>
          <w:rFonts w:asciiTheme="minorHAnsi" w:hAnsiTheme="minorHAnsi" w:cstheme="minorHAnsi"/>
        </w:rPr>
        <w:t xml:space="preserve"> laboratory</w:t>
      </w:r>
      <w:r w:rsidR="00C806B6">
        <w:rPr>
          <w:rFonts w:asciiTheme="minorHAnsi" w:hAnsiTheme="minorHAnsi" w:cstheme="minorHAnsi"/>
        </w:rPr>
        <w:t xml:space="preserve"> tests </w:t>
      </w:r>
      <w:r>
        <w:rPr>
          <w:rFonts w:asciiTheme="minorHAnsi" w:hAnsiTheme="minorHAnsi" w:cstheme="minorHAnsi"/>
        </w:rPr>
        <w:t xml:space="preserve">and clinical reports </w:t>
      </w:r>
      <w:r w:rsidR="00C806B6">
        <w:rPr>
          <w:rFonts w:asciiTheme="minorHAnsi" w:hAnsiTheme="minorHAnsi" w:cstheme="minorHAnsi"/>
        </w:rPr>
        <w:t>as soon as it is feasibly possible. Be prepared to advise whether further tests or actions are indicated and any escalation of costs</w:t>
      </w:r>
      <w:r>
        <w:rPr>
          <w:rFonts w:asciiTheme="minorHAnsi" w:hAnsiTheme="minorHAnsi" w:cstheme="minorHAnsi"/>
        </w:rPr>
        <w:t xml:space="preserve"> and ensure all client records are updated accordingly</w:t>
      </w:r>
    </w:p>
    <w:p w14:paraId="229EC6F5" w14:textId="4043776D" w:rsidR="00140382" w:rsidRDefault="00140382" w:rsidP="00A64533">
      <w:pPr>
        <w:rPr>
          <w:rFonts w:asciiTheme="minorHAnsi" w:hAnsiTheme="minorHAnsi" w:cstheme="minorHAnsi"/>
        </w:rPr>
      </w:pPr>
    </w:p>
    <w:p w14:paraId="774962F1" w14:textId="47F01D0D" w:rsidR="00140382" w:rsidRDefault="00140382" w:rsidP="00A64533">
      <w:pPr>
        <w:rPr>
          <w:rFonts w:asciiTheme="minorHAnsi" w:hAnsiTheme="minorHAnsi" w:cstheme="minorHAnsi"/>
        </w:rPr>
      </w:pPr>
      <w:r>
        <w:rPr>
          <w:rFonts w:asciiTheme="minorHAnsi" w:hAnsiTheme="minorHAnsi" w:cstheme="minorHAnsi"/>
        </w:rPr>
        <w:t>Make use of internal or external referral services as appropriate and seek advice or assistance of colleagues when needed</w:t>
      </w:r>
    </w:p>
    <w:p w14:paraId="43FF24E9" w14:textId="2E37E632" w:rsidR="00715981" w:rsidRDefault="00715981" w:rsidP="00A64533">
      <w:pPr>
        <w:rPr>
          <w:rFonts w:asciiTheme="minorHAnsi" w:hAnsiTheme="minorHAnsi" w:cstheme="minorHAnsi"/>
        </w:rPr>
      </w:pPr>
    </w:p>
    <w:p w14:paraId="3186E70E" w14:textId="63C6C276" w:rsidR="00715981" w:rsidRDefault="00715981" w:rsidP="00A64533">
      <w:pPr>
        <w:rPr>
          <w:rFonts w:asciiTheme="minorHAnsi" w:hAnsiTheme="minorHAnsi" w:cstheme="minorHAnsi"/>
        </w:rPr>
      </w:pPr>
      <w:r>
        <w:rPr>
          <w:rFonts w:asciiTheme="minorHAnsi" w:hAnsiTheme="minorHAnsi" w:cstheme="minorHAnsi"/>
        </w:rPr>
        <w:t>Attend regular CPD courses in order to maintain and increase veterinary skills and knowledge including taking part in in-house training, staff meetings</w:t>
      </w:r>
      <w:r w:rsidR="00E43727">
        <w:rPr>
          <w:rFonts w:asciiTheme="minorHAnsi" w:hAnsiTheme="minorHAnsi" w:cstheme="minorHAnsi"/>
        </w:rPr>
        <w:t xml:space="preserve"> and vets clinical discussion meetings and keeping up to date with clinical developments</w:t>
      </w:r>
      <w:r w:rsidR="00295A95">
        <w:rPr>
          <w:rFonts w:asciiTheme="minorHAnsi" w:hAnsiTheme="minorHAnsi" w:cstheme="minorHAnsi"/>
        </w:rPr>
        <w:t xml:space="preserve"> and legislation changes</w:t>
      </w:r>
    </w:p>
    <w:p w14:paraId="5B1F0EFE" w14:textId="518F1637" w:rsidR="00D72A61" w:rsidRDefault="00D72A61" w:rsidP="00A64533">
      <w:pPr>
        <w:rPr>
          <w:rFonts w:asciiTheme="minorHAnsi" w:hAnsiTheme="minorHAnsi" w:cstheme="minorHAnsi"/>
        </w:rPr>
      </w:pPr>
    </w:p>
    <w:p w14:paraId="7954240D" w14:textId="47FBB387" w:rsidR="00D72A61" w:rsidRDefault="00D72A61" w:rsidP="00A64533">
      <w:pPr>
        <w:rPr>
          <w:rFonts w:asciiTheme="minorHAnsi" w:hAnsiTheme="minorHAnsi" w:cstheme="minorHAnsi"/>
        </w:rPr>
      </w:pPr>
      <w:r>
        <w:rPr>
          <w:rFonts w:asciiTheme="minorHAnsi" w:hAnsiTheme="minorHAnsi" w:cstheme="minorHAnsi"/>
        </w:rPr>
        <w:t>Check all in-patients during out of hours working and before leaving ensure that on call arrangements are in place and ensure the security of the practice before leaving</w:t>
      </w:r>
    </w:p>
    <w:p w14:paraId="0778A2BE" w14:textId="3A080C6B" w:rsidR="00D72A61" w:rsidRDefault="00D72A61" w:rsidP="00A64533">
      <w:pPr>
        <w:rPr>
          <w:rFonts w:asciiTheme="minorHAnsi" w:hAnsiTheme="minorHAnsi" w:cstheme="minorHAnsi"/>
        </w:rPr>
      </w:pPr>
    </w:p>
    <w:p w14:paraId="61D143F4" w14:textId="33DC2166" w:rsidR="00D72A61" w:rsidRDefault="00D72A61" w:rsidP="00A64533">
      <w:pPr>
        <w:rPr>
          <w:rFonts w:asciiTheme="minorHAnsi" w:hAnsiTheme="minorHAnsi" w:cstheme="minorHAnsi"/>
        </w:rPr>
      </w:pPr>
      <w:r>
        <w:rPr>
          <w:rFonts w:asciiTheme="minorHAnsi" w:hAnsiTheme="minorHAnsi" w:cstheme="minorHAnsi"/>
        </w:rPr>
        <w:t>Make home visits as necessary within the allotted time ensuring that the practice guidelines on personal safety are followed</w:t>
      </w:r>
      <w:r w:rsidR="005748FF">
        <w:rPr>
          <w:rFonts w:asciiTheme="minorHAnsi" w:hAnsiTheme="minorHAnsi" w:cstheme="minorHAnsi"/>
        </w:rPr>
        <w:t xml:space="preserve"> at all times</w:t>
      </w:r>
    </w:p>
    <w:p w14:paraId="1EFA1675" w14:textId="7B3C3628" w:rsidR="005748FF" w:rsidRDefault="005748FF" w:rsidP="00A64533">
      <w:pPr>
        <w:rPr>
          <w:rFonts w:asciiTheme="minorHAnsi" w:hAnsiTheme="minorHAnsi" w:cstheme="minorHAnsi"/>
        </w:rPr>
      </w:pPr>
    </w:p>
    <w:p w14:paraId="4FF68A73" w14:textId="78FFC6D5" w:rsidR="005748FF" w:rsidRDefault="005748FF" w:rsidP="00A64533">
      <w:pPr>
        <w:rPr>
          <w:rFonts w:asciiTheme="minorHAnsi" w:hAnsiTheme="minorHAnsi" w:cstheme="minorHAnsi"/>
        </w:rPr>
      </w:pPr>
      <w:r>
        <w:rPr>
          <w:rFonts w:asciiTheme="minorHAnsi" w:hAnsiTheme="minorHAnsi" w:cstheme="minorHAnsi"/>
        </w:rPr>
        <w:t>Responsible for the safety of clients and employees within the practice when animals are being handled or treated, ensuring that the appropriate restraint (chemical if necessary) is used</w:t>
      </w:r>
    </w:p>
    <w:p w14:paraId="077BCA73" w14:textId="33125500" w:rsidR="00C4731D" w:rsidRDefault="00C4731D" w:rsidP="00A64533">
      <w:pPr>
        <w:rPr>
          <w:rFonts w:asciiTheme="minorHAnsi" w:hAnsiTheme="minorHAnsi" w:cstheme="minorHAnsi"/>
        </w:rPr>
      </w:pPr>
    </w:p>
    <w:p w14:paraId="5D03DC36" w14:textId="77777777" w:rsidR="00C4731D" w:rsidRDefault="00C4731D" w:rsidP="00C4731D">
      <w:pPr>
        <w:rPr>
          <w:rFonts w:asciiTheme="minorHAnsi" w:hAnsiTheme="minorHAnsi" w:cstheme="minorHAnsi"/>
        </w:rPr>
      </w:pPr>
      <w:r>
        <w:rPr>
          <w:rFonts w:asciiTheme="minorHAnsi" w:hAnsiTheme="minorHAnsi" w:cstheme="minorHAnsi"/>
        </w:rPr>
        <w:t>Adhere to confidentiality relating to all aspect of the business including complying with and assisting with all requirements relating to GDPR compliance</w:t>
      </w:r>
    </w:p>
    <w:p w14:paraId="2A9F6936" w14:textId="40940260" w:rsidR="005748FF" w:rsidRDefault="005748FF" w:rsidP="00A64533">
      <w:pPr>
        <w:rPr>
          <w:rFonts w:asciiTheme="minorHAnsi" w:hAnsiTheme="minorHAnsi" w:cstheme="minorHAnsi"/>
        </w:rPr>
      </w:pPr>
    </w:p>
    <w:p w14:paraId="72B434F6" w14:textId="77777777" w:rsidR="00140382" w:rsidRPr="00A64533" w:rsidRDefault="00140382" w:rsidP="00140382">
      <w:pPr>
        <w:shd w:val="clear" w:color="auto" w:fill="DEEAF6" w:themeFill="accent1" w:themeFillTint="33"/>
        <w:jc w:val="both"/>
        <w:rPr>
          <w:rFonts w:asciiTheme="minorHAnsi" w:hAnsiTheme="minorHAnsi" w:cstheme="minorHAnsi"/>
          <w:b/>
          <w:bCs/>
        </w:rPr>
      </w:pPr>
      <w:r w:rsidRPr="00A64533">
        <w:rPr>
          <w:rFonts w:asciiTheme="minorHAnsi" w:hAnsiTheme="minorHAnsi" w:cstheme="minorHAnsi"/>
          <w:b/>
          <w:bCs/>
        </w:rPr>
        <w:t>HEALTH &amp; SAFETY</w:t>
      </w:r>
    </w:p>
    <w:p w14:paraId="0660B92E" w14:textId="77777777" w:rsidR="00140382" w:rsidRDefault="00140382" w:rsidP="00140382">
      <w:pPr>
        <w:pStyle w:val="ListParagraph"/>
        <w:ind w:left="360"/>
        <w:jc w:val="both"/>
        <w:rPr>
          <w:rFonts w:asciiTheme="minorHAnsi" w:hAnsiTheme="minorHAnsi" w:cstheme="minorHAnsi"/>
        </w:rPr>
      </w:pPr>
    </w:p>
    <w:p w14:paraId="092BFAD7" w14:textId="03A79018" w:rsidR="005748FF" w:rsidRDefault="005748FF" w:rsidP="00A64533">
      <w:pPr>
        <w:rPr>
          <w:rFonts w:asciiTheme="minorHAnsi" w:hAnsiTheme="minorHAnsi" w:cstheme="minorHAnsi"/>
        </w:rPr>
      </w:pPr>
      <w:r>
        <w:rPr>
          <w:rFonts w:asciiTheme="minorHAnsi" w:hAnsiTheme="minorHAnsi" w:cstheme="minorHAnsi"/>
        </w:rPr>
        <w:t>Ensure familiarity with the Health and Safety Policy including codes of practice and risk assessments complying with the correct procedures during radiography including the use of monitoring badges and complying with COSHH guidelines in the dispensing and handling of all drugs</w:t>
      </w:r>
    </w:p>
    <w:p w14:paraId="05E844EB" w14:textId="3AA8A930" w:rsidR="00140382" w:rsidRDefault="00140382" w:rsidP="00A64533">
      <w:pPr>
        <w:rPr>
          <w:rFonts w:asciiTheme="minorHAnsi" w:hAnsiTheme="minorHAnsi" w:cstheme="minorHAnsi"/>
        </w:rPr>
      </w:pPr>
    </w:p>
    <w:p w14:paraId="3EF605E1" w14:textId="7F4C4D98" w:rsidR="003674E4" w:rsidRDefault="003674E4" w:rsidP="00A64533">
      <w:pPr>
        <w:rPr>
          <w:rFonts w:asciiTheme="minorHAnsi" w:hAnsiTheme="minorHAnsi" w:cstheme="minorHAnsi"/>
        </w:rPr>
      </w:pPr>
    </w:p>
    <w:p w14:paraId="64C97C55" w14:textId="77777777" w:rsidR="00F06E6A" w:rsidRPr="00A64533" w:rsidRDefault="00F06E6A" w:rsidP="00A64533">
      <w:pPr>
        <w:jc w:val="both"/>
        <w:rPr>
          <w:rFonts w:asciiTheme="minorHAnsi" w:hAnsiTheme="minorHAnsi" w:cstheme="minorHAnsi"/>
        </w:rPr>
      </w:pPr>
    </w:p>
    <w:p w14:paraId="20B3AD36" w14:textId="77777777" w:rsidR="00F06E6A" w:rsidRPr="00A64533" w:rsidRDefault="00F06E6A" w:rsidP="00A64533">
      <w:pPr>
        <w:jc w:val="both"/>
        <w:rPr>
          <w:rFonts w:asciiTheme="minorHAnsi" w:hAnsiTheme="minorHAnsi" w:cstheme="minorHAnsi"/>
        </w:rPr>
      </w:pPr>
    </w:p>
    <w:p w14:paraId="2808AC69" w14:textId="52620055" w:rsidR="00F06E6A" w:rsidRDefault="00F06E6A" w:rsidP="00A64533">
      <w:pPr>
        <w:jc w:val="both"/>
        <w:rPr>
          <w:rFonts w:asciiTheme="minorHAnsi" w:hAnsiTheme="minorHAnsi" w:cstheme="minorHAnsi"/>
        </w:rPr>
      </w:pPr>
    </w:p>
    <w:p w14:paraId="4A4A62DF" w14:textId="180E5ACF" w:rsidR="00A64533" w:rsidRDefault="00A64533" w:rsidP="00A64533">
      <w:pPr>
        <w:shd w:val="clear" w:color="auto" w:fill="DEEAF6" w:themeFill="accent1" w:themeFillTint="33"/>
        <w:jc w:val="both"/>
        <w:rPr>
          <w:rFonts w:asciiTheme="minorHAnsi" w:hAnsiTheme="minorHAnsi" w:cstheme="minorHAnsi"/>
          <w:b/>
        </w:rPr>
      </w:pPr>
      <w:r w:rsidRPr="00A64533">
        <w:rPr>
          <w:rFonts w:asciiTheme="minorHAnsi" w:hAnsiTheme="minorHAnsi" w:cstheme="minorHAnsi"/>
          <w:b/>
        </w:rPr>
        <w:t>PERSON SPECIFICATION</w:t>
      </w:r>
    </w:p>
    <w:p w14:paraId="79BE76A9" w14:textId="77777777" w:rsidR="00A64533" w:rsidRPr="00A64533"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56"/>
        <w:gridCol w:w="3219"/>
      </w:tblGrid>
      <w:tr w:rsidR="00A64533" w:rsidRPr="00A64533" w14:paraId="35F29C25" w14:textId="77777777" w:rsidTr="007B0B2F">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SPECIFICATION</w:t>
            </w:r>
          </w:p>
        </w:tc>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 xml:space="preserve">ESSENTIAL </w:t>
            </w:r>
          </w:p>
        </w:tc>
        <w:tc>
          <w:tcPr>
            <w:tcW w:w="3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DESIRABLE</w:t>
            </w:r>
          </w:p>
        </w:tc>
      </w:tr>
      <w:tr w:rsidR="00A64533" w:rsidRPr="00A64533" w14:paraId="7FC7AF41" w14:textId="77777777" w:rsidTr="00A64533">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 xml:space="preserve">Experience </w:t>
            </w:r>
          </w:p>
          <w:p w14:paraId="073376EE"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3627E55D" w14:textId="77777777" w:rsidR="00683FD6" w:rsidRPr="00683FD6" w:rsidRDefault="00683FD6" w:rsidP="00683FD6">
            <w:pPr>
              <w:rPr>
                <w:rFonts w:ascii="Calibri" w:hAnsi="Calibri" w:cs="Calibri"/>
              </w:rPr>
            </w:pPr>
            <w:r w:rsidRPr="00683FD6">
              <w:rPr>
                <w:rFonts w:ascii="Calibri" w:hAnsi="Calibri" w:cs="Calibri"/>
              </w:rPr>
              <w:t>Recent proven experience in a small animal practice in UK</w:t>
            </w:r>
          </w:p>
          <w:p w14:paraId="26C80021" w14:textId="77777777" w:rsidR="00683FD6" w:rsidRPr="00683FD6" w:rsidRDefault="00683FD6" w:rsidP="00683FD6">
            <w:pPr>
              <w:rPr>
                <w:rFonts w:ascii="Calibri" w:hAnsi="Calibri" w:cs="Calibri"/>
              </w:rPr>
            </w:pPr>
          </w:p>
          <w:p w14:paraId="3396FD9F" w14:textId="428C98A0" w:rsidR="00683FD6" w:rsidRPr="00683FD6" w:rsidRDefault="00683FD6" w:rsidP="00683FD6">
            <w:pPr>
              <w:rPr>
                <w:rFonts w:ascii="Calibri" w:hAnsi="Calibri" w:cs="Calibri"/>
              </w:rPr>
            </w:pPr>
            <w:r w:rsidRPr="00683FD6">
              <w:rPr>
                <w:rFonts w:ascii="Calibri" w:hAnsi="Calibri" w:cs="Calibri"/>
              </w:rPr>
              <w:t>Will maintain a consistent high quality of work</w:t>
            </w:r>
          </w:p>
          <w:p w14:paraId="5C663052" w14:textId="77777777" w:rsidR="00A64533" w:rsidRPr="00683FD6" w:rsidRDefault="00A64533"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hideMark/>
          </w:tcPr>
          <w:p w14:paraId="5758ABE7" w14:textId="77777777" w:rsidR="00A64533" w:rsidRPr="00683FD6" w:rsidRDefault="00A64533" w:rsidP="00A64533">
            <w:pPr>
              <w:jc w:val="both"/>
              <w:rPr>
                <w:rFonts w:asciiTheme="minorHAnsi" w:hAnsiTheme="minorHAnsi" w:cstheme="minorHAnsi"/>
              </w:rPr>
            </w:pPr>
          </w:p>
        </w:tc>
      </w:tr>
      <w:tr w:rsidR="00A64533" w:rsidRPr="00A64533" w14:paraId="73A0C536" w14:textId="77777777" w:rsidTr="00A64533">
        <w:tc>
          <w:tcPr>
            <w:tcW w:w="2381" w:type="dxa"/>
            <w:tcBorders>
              <w:top w:val="single" w:sz="4" w:space="0" w:color="auto"/>
              <w:left w:val="single" w:sz="4" w:space="0" w:color="auto"/>
              <w:bottom w:val="single" w:sz="4" w:space="0" w:color="auto"/>
              <w:right w:val="single" w:sz="4" w:space="0" w:color="auto"/>
            </w:tcBorders>
          </w:tcPr>
          <w:p w14:paraId="2A9B57DC"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Knowledge</w:t>
            </w:r>
          </w:p>
          <w:p w14:paraId="24866785"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6CA99C87" w14:textId="77777777" w:rsidR="00683FD6" w:rsidRPr="00683FD6" w:rsidRDefault="00683FD6" w:rsidP="00683FD6">
            <w:pPr>
              <w:rPr>
                <w:rFonts w:ascii="Calibri" w:hAnsi="Calibri" w:cs="Calibri"/>
              </w:rPr>
            </w:pPr>
            <w:r w:rsidRPr="00683FD6">
              <w:rPr>
                <w:rFonts w:ascii="Calibri" w:hAnsi="Calibri" w:cs="Calibri"/>
              </w:rPr>
              <w:t>Needs to have sound awareness of when a second opinion or referral is required either in-house or external</w:t>
            </w:r>
          </w:p>
          <w:p w14:paraId="2A8EF216" w14:textId="77777777" w:rsidR="00683FD6" w:rsidRPr="00683FD6" w:rsidRDefault="00683FD6" w:rsidP="00683FD6">
            <w:pPr>
              <w:rPr>
                <w:rFonts w:ascii="Calibri" w:hAnsi="Calibri" w:cs="Calibri"/>
              </w:rPr>
            </w:pPr>
          </w:p>
          <w:p w14:paraId="41E6EA51" w14:textId="61B9A8D6" w:rsidR="00683FD6" w:rsidRPr="00683FD6" w:rsidRDefault="00683FD6" w:rsidP="00683FD6">
            <w:pPr>
              <w:rPr>
                <w:rFonts w:ascii="Calibri" w:hAnsi="Calibri" w:cs="Calibri"/>
              </w:rPr>
            </w:pPr>
            <w:r w:rsidRPr="00683FD6">
              <w:rPr>
                <w:rFonts w:ascii="Calibri" w:hAnsi="Calibri" w:cs="Calibri"/>
              </w:rPr>
              <w:t>Able to demonstrate reliability in performing tasks accurately within the allotted timescales</w:t>
            </w:r>
          </w:p>
          <w:p w14:paraId="5191880C" w14:textId="77777777" w:rsidR="00683FD6" w:rsidRPr="00683FD6" w:rsidRDefault="00683FD6" w:rsidP="00683FD6">
            <w:pPr>
              <w:jc w:val="both"/>
              <w:rPr>
                <w:rFonts w:ascii="Calibri" w:hAnsi="Calibri" w:cs="Calibri"/>
              </w:rPr>
            </w:pPr>
          </w:p>
          <w:p w14:paraId="533E0F90" w14:textId="26A15113" w:rsidR="00A64533" w:rsidRPr="00683FD6" w:rsidRDefault="00683FD6" w:rsidP="00683FD6">
            <w:pPr>
              <w:jc w:val="both"/>
              <w:rPr>
                <w:rFonts w:asciiTheme="minorHAnsi" w:hAnsiTheme="minorHAnsi" w:cstheme="minorHAnsi"/>
              </w:rPr>
            </w:pPr>
            <w:r w:rsidRPr="00683FD6">
              <w:rPr>
                <w:rFonts w:ascii="Calibri" w:hAnsi="Calibri" w:cs="Calibri"/>
              </w:rPr>
              <w:t>Will demonstrate the ability and interest to suggest and develop new sound ideas and methods</w:t>
            </w:r>
            <w:r>
              <w:rPr>
                <w:rFonts w:ascii="Calibri" w:hAnsi="Calibri" w:cs="Calibri"/>
              </w:rPr>
              <w:t xml:space="preserve"> whilst consistently working in line with the company strategy and vision</w:t>
            </w:r>
          </w:p>
        </w:tc>
        <w:tc>
          <w:tcPr>
            <w:tcW w:w="3219" w:type="dxa"/>
            <w:tcBorders>
              <w:top w:val="single" w:sz="4" w:space="0" w:color="auto"/>
              <w:left w:val="single" w:sz="4" w:space="0" w:color="auto"/>
              <w:bottom w:val="single" w:sz="4" w:space="0" w:color="auto"/>
              <w:right w:val="single" w:sz="4" w:space="0" w:color="auto"/>
            </w:tcBorders>
          </w:tcPr>
          <w:p w14:paraId="275EF4A5" w14:textId="77777777" w:rsidR="00683FD6" w:rsidRPr="00683FD6" w:rsidRDefault="00683FD6" w:rsidP="00683FD6">
            <w:pPr>
              <w:spacing w:before="120" w:after="120"/>
              <w:rPr>
                <w:rFonts w:ascii="Calibri" w:hAnsi="Calibri" w:cs="Calibri"/>
              </w:rPr>
            </w:pPr>
            <w:r w:rsidRPr="00683FD6">
              <w:rPr>
                <w:rFonts w:ascii="Calibri" w:hAnsi="Calibri" w:cs="Calibri"/>
              </w:rPr>
              <w:t>Familiarity with Windows applications: Word, Excel, email and web-based communication</w:t>
            </w:r>
          </w:p>
          <w:p w14:paraId="0EE7F4A3" w14:textId="77777777" w:rsidR="00A64533" w:rsidRPr="00683FD6" w:rsidRDefault="00A64533" w:rsidP="00A64533">
            <w:pPr>
              <w:jc w:val="both"/>
              <w:rPr>
                <w:rFonts w:asciiTheme="minorHAnsi" w:hAnsiTheme="minorHAnsi" w:cstheme="minorHAnsi"/>
              </w:rPr>
            </w:pPr>
          </w:p>
        </w:tc>
      </w:tr>
      <w:tr w:rsidR="00A64533" w:rsidRPr="00A64533" w14:paraId="0750974F" w14:textId="77777777" w:rsidTr="00A64533">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Qualifications</w:t>
            </w:r>
          </w:p>
          <w:p w14:paraId="09418E29"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hideMark/>
          </w:tcPr>
          <w:p w14:paraId="32F76C6C" w14:textId="63098F78" w:rsidR="00A64533" w:rsidRPr="00683FD6" w:rsidRDefault="00683FD6" w:rsidP="00683FD6">
            <w:pPr>
              <w:rPr>
                <w:rFonts w:asciiTheme="minorHAnsi" w:hAnsiTheme="minorHAnsi" w:cstheme="minorHAnsi"/>
              </w:rPr>
            </w:pPr>
            <w:r w:rsidRPr="00683FD6">
              <w:rPr>
                <w:rFonts w:asciiTheme="minorHAnsi" w:hAnsiTheme="minorHAnsi" w:cstheme="minorHAnsi"/>
              </w:rPr>
              <w:t>Veterinary Degree Registrable in the UK enabling full MRCVS stat</w:t>
            </w:r>
            <w:r>
              <w:rPr>
                <w:rFonts w:asciiTheme="minorHAnsi" w:hAnsiTheme="minorHAnsi" w:cstheme="minorHAnsi"/>
              </w:rPr>
              <w:t>us</w:t>
            </w:r>
          </w:p>
        </w:tc>
        <w:tc>
          <w:tcPr>
            <w:tcW w:w="3219" w:type="dxa"/>
            <w:tcBorders>
              <w:top w:val="single" w:sz="4" w:space="0" w:color="auto"/>
              <w:left w:val="single" w:sz="4" w:space="0" w:color="auto"/>
              <w:bottom w:val="single" w:sz="4" w:space="0" w:color="auto"/>
              <w:right w:val="single" w:sz="4" w:space="0" w:color="auto"/>
            </w:tcBorders>
          </w:tcPr>
          <w:p w14:paraId="5907478B" w14:textId="77777777" w:rsidR="00A64533" w:rsidRPr="00683FD6" w:rsidRDefault="00A64533" w:rsidP="00A64533">
            <w:pPr>
              <w:jc w:val="both"/>
              <w:rPr>
                <w:rFonts w:asciiTheme="minorHAnsi" w:hAnsiTheme="minorHAnsi" w:cstheme="minorHAnsi"/>
              </w:rPr>
            </w:pPr>
          </w:p>
        </w:tc>
      </w:tr>
      <w:tr w:rsidR="00A64533" w:rsidRPr="00A64533" w14:paraId="2A3407B4" w14:textId="77777777" w:rsidTr="00A64533">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Skills &amp; Abilities</w:t>
            </w:r>
          </w:p>
          <w:p w14:paraId="00C7C3AB"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5D3C14AA" w14:textId="3A02E215" w:rsidR="00683FD6" w:rsidRPr="00683FD6" w:rsidRDefault="00683FD6" w:rsidP="00683FD6">
            <w:pPr>
              <w:rPr>
                <w:rFonts w:ascii="Calibri" w:hAnsi="Calibri" w:cs="Calibri"/>
              </w:rPr>
            </w:pPr>
            <w:r w:rsidRPr="00683FD6">
              <w:rPr>
                <w:rFonts w:ascii="Calibri" w:hAnsi="Calibri" w:cs="Calibri"/>
              </w:rPr>
              <w:t xml:space="preserve">Excellent organisational and multi-tasking skills </w:t>
            </w:r>
            <w:r>
              <w:rPr>
                <w:rFonts w:ascii="Calibri" w:hAnsi="Calibri" w:cs="Calibri"/>
              </w:rPr>
              <w:t>and to be able to demonstrate reliability in performing tasks accurately and within the allotted timescales</w:t>
            </w:r>
          </w:p>
          <w:p w14:paraId="4DCC7179" w14:textId="77777777" w:rsidR="00683FD6" w:rsidRPr="00683FD6" w:rsidRDefault="00683FD6" w:rsidP="00683FD6">
            <w:pPr>
              <w:rPr>
                <w:rFonts w:ascii="Calibri" w:hAnsi="Calibri" w:cs="Calibri"/>
              </w:rPr>
            </w:pPr>
          </w:p>
          <w:p w14:paraId="64F1A17C" w14:textId="0090CB1B" w:rsidR="00683FD6" w:rsidRPr="00683FD6" w:rsidRDefault="00683FD6" w:rsidP="00683FD6">
            <w:pPr>
              <w:rPr>
                <w:rFonts w:ascii="Calibri" w:hAnsi="Calibri" w:cs="Calibri"/>
              </w:rPr>
            </w:pPr>
            <w:r w:rsidRPr="00683FD6">
              <w:rPr>
                <w:rFonts w:ascii="Calibri" w:hAnsi="Calibri" w:cs="Calibri"/>
              </w:rPr>
              <w:t>Ability to problem solve and be innovative with solutions</w:t>
            </w:r>
          </w:p>
          <w:p w14:paraId="610DE959" w14:textId="77777777" w:rsidR="00683FD6" w:rsidRPr="00683FD6" w:rsidRDefault="00683FD6" w:rsidP="00683FD6">
            <w:pPr>
              <w:rPr>
                <w:rFonts w:ascii="Calibri" w:hAnsi="Calibri" w:cs="Calibri"/>
              </w:rPr>
            </w:pPr>
          </w:p>
          <w:p w14:paraId="24CD092F" w14:textId="3729FE4F" w:rsidR="00683FD6" w:rsidRPr="00683FD6" w:rsidRDefault="00683FD6" w:rsidP="00683FD6">
            <w:pPr>
              <w:rPr>
                <w:rFonts w:ascii="Calibri" w:hAnsi="Calibri" w:cs="Calibri"/>
              </w:rPr>
            </w:pPr>
            <w:r w:rsidRPr="00683FD6">
              <w:rPr>
                <w:rFonts w:ascii="Calibri" w:hAnsi="Calibri" w:cs="Calibri"/>
              </w:rPr>
              <w:t>Strong client service background</w:t>
            </w:r>
          </w:p>
          <w:p w14:paraId="2B5C3478" w14:textId="77777777" w:rsidR="00683FD6" w:rsidRPr="00683FD6" w:rsidRDefault="00683FD6" w:rsidP="00683FD6">
            <w:pPr>
              <w:rPr>
                <w:rFonts w:ascii="Calibri" w:hAnsi="Calibri" w:cs="Calibri"/>
              </w:rPr>
            </w:pPr>
          </w:p>
          <w:p w14:paraId="68E62291" w14:textId="6DBDF490" w:rsidR="00683FD6" w:rsidRPr="00683FD6" w:rsidRDefault="00683FD6" w:rsidP="00683FD6">
            <w:pPr>
              <w:rPr>
                <w:rFonts w:ascii="Calibri" w:hAnsi="Calibri" w:cs="Calibri"/>
              </w:rPr>
            </w:pPr>
            <w:r w:rsidRPr="00683FD6">
              <w:rPr>
                <w:rFonts w:ascii="Calibri" w:hAnsi="Calibri" w:cs="Calibri"/>
              </w:rPr>
              <w:t>Strong client relations and interpersonal skills</w:t>
            </w:r>
          </w:p>
          <w:p w14:paraId="729AEA49" w14:textId="77777777" w:rsidR="00683FD6" w:rsidRPr="00683FD6" w:rsidRDefault="00683FD6" w:rsidP="00683FD6">
            <w:pPr>
              <w:rPr>
                <w:rFonts w:ascii="Calibri" w:hAnsi="Calibri" w:cs="Calibri"/>
              </w:rPr>
            </w:pPr>
          </w:p>
          <w:p w14:paraId="5FC9145A" w14:textId="0B55B8B0" w:rsidR="00683FD6" w:rsidRPr="00683FD6" w:rsidRDefault="00683FD6" w:rsidP="00683FD6">
            <w:pPr>
              <w:rPr>
                <w:rFonts w:ascii="Calibri" w:hAnsi="Calibri" w:cs="Calibri"/>
              </w:rPr>
            </w:pPr>
            <w:r w:rsidRPr="00683FD6">
              <w:rPr>
                <w:rFonts w:ascii="Calibri" w:hAnsi="Calibri" w:cs="Calibri"/>
              </w:rPr>
              <w:t>Approachable and ability to show empathy where required</w:t>
            </w:r>
          </w:p>
          <w:p w14:paraId="713A70D0" w14:textId="77777777" w:rsidR="00683FD6" w:rsidRPr="00683FD6" w:rsidRDefault="00683FD6" w:rsidP="00683FD6">
            <w:pPr>
              <w:rPr>
                <w:rFonts w:ascii="Calibri" w:hAnsi="Calibri" w:cs="Calibri"/>
              </w:rPr>
            </w:pPr>
          </w:p>
          <w:p w14:paraId="0AAA1B64" w14:textId="63DDBD9F" w:rsidR="00A64533" w:rsidRPr="00683FD6" w:rsidRDefault="00683FD6" w:rsidP="00683FD6">
            <w:pPr>
              <w:rPr>
                <w:rFonts w:ascii="Calibri" w:hAnsi="Calibri" w:cs="Calibri"/>
              </w:rPr>
            </w:pPr>
            <w:r>
              <w:rPr>
                <w:rFonts w:ascii="Calibri" w:hAnsi="Calibri" w:cs="Calibri"/>
              </w:rPr>
              <w:t>Will be excellent working with your team, building great working relationships to achieve the required result for other team members, clients and their pets</w:t>
            </w:r>
          </w:p>
        </w:tc>
        <w:tc>
          <w:tcPr>
            <w:tcW w:w="3219" w:type="dxa"/>
            <w:tcBorders>
              <w:top w:val="single" w:sz="4" w:space="0" w:color="auto"/>
              <w:left w:val="single" w:sz="4" w:space="0" w:color="auto"/>
              <w:bottom w:val="single" w:sz="4" w:space="0" w:color="auto"/>
              <w:right w:val="single" w:sz="4" w:space="0" w:color="auto"/>
            </w:tcBorders>
          </w:tcPr>
          <w:p w14:paraId="3AE97B82" w14:textId="77777777" w:rsidR="00A64533" w:rsidRPr="00683FD6" w:rsidRDefault="00A64533" w:rsidP="00A64533">
            <w:pPr>
              <w:jc w:val="both"/>
              <w:rPr>
                <w:rFonts w:asciiTheme="minorHAnsi" w:hAnsiTheme="minorHAnsi" w:cstheme="minorHAnsi"/>
              </w:rPr>
            </w:pPr>
          </w:p>
        </w:tc>
      </w:tr>
      <w:tr w:rsidR="00A64533" w:rsidRPr="00A64533" w14:paraId="24E11CE0" w14:textId="77777777" w:rsidTr="00A64533">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Other qualities</w:t>
            </w:r>
          </w:p>
        </w:tc>
        <w:tc>
          <w:tcPr>
            <w:tcW w:w="3756" w:type="dxa"/>
            <w:tcBorders>
              <w:top w:val="single" w:sz="4" w:space="0" w:color="auto"/>
              <w:left w:val="single" w:sz="4" w:space="0" w:color="auto"/>
              <w:bottom w:val="single" w:sz="4" w:space="0" w:color="auto"/>
              <w:right w:val="single" w:sz="4" w:space="0" w:color="auto"/>
            </w:tcBorders>
            <w:hideMark/>
          </w:tcPr>
          <w:p w14:paraId="0AE03FBD" w14:textId="447DAA9D" w:rsidR="00683FD6" w:rsidRPr="00683FD6" w:rsidRDefault="00683FD6" w:rsidP="00683FD6">
            <w:pPr>
              <w:spacing w:before="120" w:after="120"/>
              <w:jc w:val="both"/>
              <w:rPr>
                <w:rFonts w:ascii="Calibri" w:hAnsi="Calibri" w:cs="Calibri"/>
                <w:bCs/>
              </w:rPr>
            </w:pPr>
            <w:r w:rsidRPr="00683FD6">
              <w:rPr>
                <w:rFonts w:ascii="Calibri" w:hAnsi="Calibri" w:cs="Calibri"/>
                <w:bCs/>
              </w:rPr>
              <w:t>Pays attention to detail</w:t>
            </w:r>
          </w:p>
          <w:p w14:paraId="21B0EAFC" w14:textId="27A2E97D" w:rsidR="00A64533" w:rsidRPr="00683FD6" w:rsidRDefault="00683FD6" w:rsidP="00A64533">
            <w:pPr>
              <w:jc w:val="both"/>
              <w:rPr>
                <w:rFonts w:asciiTheme="minorHAnsi" w:hAnsiTheme="minorHAnsi" w:cstheme="minorHAnsi"/>
              </w:rPr>
            </w:pPr>
            <w:r w:rsidRPr="00683FD6">
              <w:rPr>
                <w:rFonts w:ascii="Calibri" w:hAnsi="Calibri" w:cs="Calibri"/>
                <w:bCs/>
              </w:rPr>
              <w:t>Organised and methodical approach to work</w:t>
            </w:r>
          </w:p>
        </w:tc>
        <w:tc>
          <w:tcPr>
            <w:tcW w:w="3219" w:type="dxa"/>
            <w:tcBorders>
              <w:top w:val="single" w:sz="4" w:space="0" w:color="auto"/>
              <w:left w:val="single" w:sz="4" w:space="0" w:color="auto"/>
              <w:bottom w:val="single" w:sz="4" w:space="0" w:color="auto"/>
              <w:right w:val="single" w:sz="4" w:space="0" w:color="auto"/>
            </w:tcBorders>
          </w:tcPr>
          <w:p w14:paraId="1B3394D3" w14:textId="77777777" w:rsidR="00A64533" w:rsidRPr="00683FD6" w:rsidRDefault="00A64533" w:rsidP="00A64533">
            <w:pPr>
              <w:jc w:val="both"/>
              <w:rPr>
                <w:rFonts w:asciiTheme="minorHAnsi" w:hAnsiTheme="minorHAnsi" w:cstheme="minorHAnsi"/>
              </w:rPr>
            </w:pPr>
          </w:p>
        </w:tc>
      </w:tr>
    </w:tbl>
    <w:p w14:paraId="2C69F694" w14:textId="77777777" w:rsidR="00F06E6A" w:rsidRPr="00A64533" w:rsidRDefault="00F06E6A" w:rsidP="00A64533">
      <w:pPr>
        <w:jc w:val="both"/>
        <w:rPr>
          <w:rFonts w:asciiTheme="minorHAnsi" w:hAnsiTheme="minorHAnsi" w:cstheme="minorHAnsi"/>
        </w:rPr>
      </w:pPr>
    </w:p>
    <w:p w14:paraId="33F54A66" w14:textId="385A9BE2" w:rsidR="007B0B2F" w:rsidRDefault="007B0B2F" w:rsidP="007B0B2F">
      <w:pPr>
        <w:jc w:val="both"/>
        <w:rPr>
          <w:rFonts w:asciiTheme="minorHAnsi" w:hAnsiTheme="minorHAnsi" w:cstheme="minorHAnsi"/>
        </w:rPr>
      </w:pPr>
    </w:p>
    <w:p w14:paraId="400BD44C" w14:textId="3724FAC0" w:rsidR="007B0B2F" w:rsidRDefault="007B0B2F" w:rsidP="007B0B2F">
      <w:pPr>
        <w:jc w:val="both"/>
        <w:rPr>
          <w:rFonts w:asciiTheme="minorHAnsi" w:hAnsiTheme="minorHAnsi" w:cstheme="minorHAnsi"/>
          <w:b/>
        </w:rPr>
      </w:pPr>
    </w:p>
    <w:p w14:paraId="65607E84" w14:textId="04DCB83B" w:rsidR="007B0B2F" w:rsidRPr="007B0B2F" w:rsidRDefault="00140382" w:rsidP="007B0B2F">
      <w:pPr>
        <w:jc w:val="right"/>
        <w:rPr>
          <w:rFonts w:asciiTheme="minorHAnsi" w:hAnsiTheme="minorHAnsi" w:cstheme="minorHAnsi"/>
          <w:i/>
        </w:rPr>
      </w:pPr>
      <w:r>
        <w:rPr>
          <w:rFonts w:asciiTheme="minorHAnsi" w:hAnsiTheme="minorHAnsi" w:cstheme="minorHAnsi"/>
          <w:i/>
        </w:rPr>
        <w:t>10</w:t>
      </w:r>
      <w:r w:rsidRPr="00140382">
        <w:rPr>
          <w:rFonts w:asciiTheme="minorHAnsi" w:hAnsiTheme="minorHAnsi" w:cstheme="minorHAnsi"/>
          <w:i/>
          <w:vertAlign w:val="superscript"/>
        </w:rPr>
        <w:t>th</w:t>
      </w:r>
      <w:r>
        <w:rPr>
          <w:rFonts w:asciiTheme="minorHAnsi" w:hAnsiTheme="minorHAnsi" w:cstheme="minorHAnsi"/>
          <w:i/>
        </w:rPr>
        <w:t xml:space="preserve"> August 2018</w:t>
      </w:r>
    </w:p>
    <w:sectPr w:rsidR="007B0B2F" w:rsidRPr="007B0B2F" w:rsidSect="00A64533">
      <w:headerReference w:type="default" r:id="rId8"/>
      <w:pgSz w:w="11907" w:h="16839" w:code="9"/>
      <w:pgMar w:top="2552" w:right="1275" w:bottom="1418" w:left="13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B6FB" w14:textId="77777777" w:rsidR="00F06E6A" w:rsidRDefault="00F06E6A" w:rsidP="00BB373E">
      <w:r>
        <w:separator/>
      </w:r>
    </w:p>
  </w:endnote>
  <w:endnote w:type="continuationSeparator" w:id="0">
    <w:p w14:paraId="0D2CFA26" w14:textId="77777777" w:rsidR="00F06E6A" w:rsidRDefault="00F06E6A"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D58D1" w14:textId="77777777" w:rsidR="00F06E6A" w:rsidRDefault="00F06E6A" w:rsidP="00BB373E">
      <w:r>
        <w:separator/>
      </w:r>
    </w:p>
  </w:footnote>
  <w:footnote w:type="continuationSeparator" w:id="0">
    <w:p w14:paraId="7E8C76E0" w14:textId="77777777" w:rsidR="00F06E6A" w:rsidRDefault="00F06E6A" w:rsidP="00B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2" w15:restartNumberingAfterBreak="0">
    <w:nsid w:val="33755574"/>
    <w:multiLevelType w:val="hybridMultilevel"/>
    <w:tmpl w:val="CAC6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632488"/>
    <w:multiLevelType w:val="hybridMultilevel"/>
    <w:tmpl w:val="2764A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A"/>
    <w:rsid w:val="000711BB"/>
    <w:rsid w:val="00140382"/>
    <w:rsid w:val="00263834"/>
    <w:rsid w:val="00295A95"/>
    <w:rsid w:val="003674E4"/>
    <w:rsid w:val="00384B25"/>
    <w:rsid w:val="0051611D"/>
    <w:rsid w:val="00552C90"/>
    <w:rsid w:val="005748FF"/>
    <w:rsid w:val="005E02C2"/>
    <w:rsid w:val="005E3A2B"/>
    <w:rsid w:val="00654BDC"/>
    <w:rsid w:val="00683FD6"/>
    <w:rsid w:val="006E05D2"/>
    <w:rsid w:val="00715981"/>
    <w:rsid w:val="007B0B2F"/>
    <w:rsid w:val="007C19CD"/>
    <w:rsid w:val="008509E9"/>
    <w:rsid w:val="008655A3"/>
    <w:rsid w:val="00880266"/>
    <w:rsid w:val="008841DD"/>
    <w:rsid w:val="008C4715"/>
    <w:rsid w:val="00906B30"/>
    <w:rsid w:val="009178F3"/>
    <w:rsid w:val="00946B63"/>
    <w:rsid w:val="00984CEF"/>
    <w:rsid w:val="00997927"/>
    <w:rsid w:val="00997B3B"/>
    <w:rsid w:val="00A64533"/>
    <w:rsid w:val="00AF1ECB"/>
    <w:rsid w:val="00B719BE"/>
    <w:rsid w:val="00BB373E"/>
    <w:rsid w:val="00C4731D"/>
    <w:rsid w:val="00C806B6"/>
    <w:rsid w:val="00CD23FF"/>
    <w:rsid w:val="00D07021"/>
    <w:rsid w:val="00D1298E"/>
    <w:rsid w:val="00D72A61"/>
    <w:rsid w:val="00DA1FD4"/>
    <w:rsid w:val="00E43727"/>
    <w:rsid w:val="00E442FB"/>
    <w:rsid w:val="00E63BEB"/>
    <w:rsid w:val="00E83C0D"/>
    <w:rsid w:val="00E94EE6"/>
    <w:rsid w:val="00F06E6A"/>
    <w:rsid w:val="00FD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99"/>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2515-A305-46AB-AC74-A52EB436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Template>
  <TotalTime>1</TotalTime>
  <Pages>7</Pages>
  <Words>897</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Lucy &amp; David</cp:lastModifiedBy>
  <cp:revision>2</cp:revision>
  <dcterms:created xsi:type="dcterms:W3CDTF">2020-07-28T10:19:00Z</dcterms:created>
  <dcterms:modified xsi:type="dcterms:W3CDTF">2020-07-28T10:19:00Z</dcterms:modified>
</cp:coreProperties>
</file>